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B19" w:rsidRPr="00A82649" w:rsidRDefault="00A82649" w:rsidP="00A82649">
      <w:pPr>
        <w:rPr>
          <w:rFonts w:asciiTheme="majorHAnsi" w:hAnsiTheme="majorHAnsi" w:cstheme="majorHAnsi"/>
          <w:szCs w:val="24"/>
        </w:rPr>
      </w:pPr>
      <w:r w:rsidRPr="00A82649">
        <w:rPr>
          <w:rFonts w:asciiTheme="majorHAnsi" w:hAnsiTheme="majorHAnsi" w:cstheme="majorHAnsi"/>
          <w:b/>
          <w:szCs w:val="24"/>
        </w:rPr>
        <w:t>Subject line:</w:t>
      </w:r>
      <w:r w:rsidRPr="00A82649">
        <w:rPr>
          <w:rFonts w:asciiTheme="majorHAnsi" w:hAnsiTheme="majorHAnsi" w:cstheme="majorHAnsi"/>
          <w:szCs w:val="24"/>
        </w:rPr>
        <w:t xml:space="preserve"> </w:t>
      </w:r>
      <w:r w:rsidR="00811B19" w:rsidRPr="00A82649">
        <w:rPr>
          <w:rFonts w:asciiTheme="majorHAnsi" w:hAnsiTheme="majorHAnsi" w:cstheme="majorHAnsi"/>
          <w:szCs w:val="24"/>
        </w:rPr>
        <w:t>Now is the Time!</w:t>
      </w:r>
    </w:p>
    <w:p w:rsidR="00102ECD" w:rsidRPr="00A82649" w:rsidRDefault="00A82649" w:rsidP="00A82649">
      <w:pPr>
        <w:rPr>
          <w:rFonts w:asciiTheme="majorHAnsi" w:hAnsiTheme="majorHAnsi" w:cstheme="majorHAnsi"/>
          <w:szCs w:val="24"/>
        </w:rPr>
      </w:pPr>
      <w:r w:rsidRPr="00A82649">
        <w:rPr>
          <w:rFonts w:asciiTheme="majorHAnsi" w:hAnsiTheme="majorHAnsi" w:cstheme="majorHAnsi"/>
          <w:b/>
          <w:szCs w:val="24"/>
        </w:rPr>
        <w:t>Preheader:</w:t>
      </w:r>
      <w:r w:rsidRPr="00A82649">
        <w:rPr>
          <w:rFonts w:asciiTheme="majorHAnsi" w:hAnsiTheme="majorHAnsi" w:cstheme="majorHAnsi"/>
          <w:szCs w:val="24"/>
        </w:rPr>
        <w:t xml:space="preserve"> </w:t>
      </w:r>
      <w:r w:rsidR="00102ECD" w:rsidRPr="00A82649">
        <w:rPr>
          <w:rFonts w:asciiTheme="majorHAnsi" w:hAnsiTheme="majorHAnsi" w:cstheme="majorHAnsi"/>
          <w:szCs w:val="24"/>
        </w:rPr>
        <w:t>Take advantage of CGA rates set to increase on July 1, 2022</w:t>
      </w:r>
    </w:p>
    <w:p w:rsidR="00811B19" w:rsidRPr="00A82649" w:rsidRDefault="00811B19">
      <w:pPr>
        <w:rPr>
          <w:rFonts w:asciiTheme="majorHAnsi" w:hAnsiTheme="majorHAnsi" w:cstheme="majorHAnsi"/>
          <w:szCs w:val="24"/>
        </w:rPr>
      </w:pPr>
    </w:p>
    <w:p w:rsidR="000508FC" w:rsidRDefault="000508F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Dear (first name),</w:t>
      </w:r>
    </w:p>
    <w:p w:rsidR="000508FC" w:rsidRDefault="000508FC">
      <w:pPr>
        <w:rPr>
          <w:rFonts w:asciiTheme="majorHAnsi" w:hAnsiTheme="majorHAnsi" w:cstheme="majorHAnsi"/>
        </w:rPr>
      </w:pPr>
    </w:p>
    <w:p w:rsidR="00811B19" w:rsidRPr="00A82649" w:rsidRDefault="00317082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</w:rPr>
        <w:t>During this time of market volatility</w:t>
      </w:r>
      <w:r w:rsidR="00A82649" w:rsidRPr="00A82649">
        <w:rPr>
          <w:rFonts w:asciiTheme="majorHAnsi" w:hAnsiTheme="majorHAnsi" w:cstheme="majorHAnsi"/>
        </w:rPr>
        <w:t>, many alumni and friends have inquired about charitable gift annuities (CGAs)*.  </w:t>
      </w:r>
      <w:r w:rsidR="00811B19" w:rsidRPr="00A82649">
        <w:rPr>
          <w:rFonts w:asciiTheme="majorHAnsi" w:hAnsiTheme="majorHAnsi" w:cstheme="majorHAnsi"/>
          <w:szCs w:val="24"/>
        </w:rPr>
        <w:t>We are reaching out today to share some good news</w:t>
      </w:r>
      <w:r>
        <w:rPr>
          <w:rFonts w:asciiTheme="majorHAnsi" w:hAnsiTheme="majorHAnsi" w:cstheme="majorHAnsi"/>
          <w:szCs w:val="24"/>
        </w:rPr>
        <w:t>:</w:t>
      </w:r>
      <w:r w:rsidR="00811B19" w:rsidRPr="00A82649">
        <w:rPr>
          <w:rFonts w:asciiTheme="majorHAnsi" w:hAnsiTheme="majorHAnsi" w:cstheme="majorHAnsi"/>
          <w:szCs w:val="24"/>
        </w:rPr>
        <w:t xml:space="preserve"> </w:t>
      </w:r>
      <w:r w:rsidR="00E83593">
        <w:rPr>
          <w:rFonts w:asciiTheme="majorHAnsi" w:hAnsiTheme="majorHAnsi" w:cstheme="majorHAnsi"/>
          <w:szCs w:val="24"/>
        </w:rPr>
        <w:t xml:space="preserve">On July 1, </w:t>
      </w:r>
      <w:r w:rsidR="00A82649" w:rsidRPr="00A82649">
        <w:rPr>
          <w:rFonts w:asciiTheme="majorHAnsi" w:hAnsiTheme="majorHAnsi" w:cstheme="majorHAnsi"/>
          <w:szCs w:val="24"/>
        </w:rPr>
        <w:t>CGA</w:t>
      </w:r>
      <w:r w:rsidR="00811B19" w:rsidRPr="00A82649">
        <w:rPr>
          <w:rFonts w:asciiTheme="majorHAnsi" w:hAnsiTheme="majorHAnsi" w:cstheme="majorHAnsi"/>
          <w:szCs w:val="24"/>
        </w:rPr>
        <w:t xml:space="preserve"> rates will be </w:t>
      </w:r>
      <w:r w:rsidR="00102ECD" w:rsidRPr="00A82649">
        <w:rPr>
          <w:rFonts w:asciiTheme="majorHAnsi" w:hAnsiTheme="majorHAnsi" w:cstheme="majorHAnsi"/>
          <w:szCs w:val="24"/>
        </w:rPr>
        <w:t>increasing</w:t>
      </w:r>
      <w:r w:rsidR="00811B19" w:rsidRPr="00A82649">
        <w:rPr>
          <w:rFonts w:asciiTheme="majorHAnsi" w:hAnsiTheme="majorHAnsi" w:cstheme="majorHAnsi"/>
          <w:szCs w:val="24"/>
        </w:rPr>
        <w:t xml:space="preserve"> </w:t>
      </w:r>
      <w:r w:rsidR="00E83593">
        <w:rPr>
          <w:rFonts w:asciiTheme="majorHAnsi" w:hAnsiTheme="majorHAnsi" w:cstheme="majorHAnsi"/>
          <w:szCs w:val="24"/>
        </w:rPr>
        <w:t xml:space="preserve">by </w:t>
      </w:r>
      <w:r w:rsidR="00811B19" w:rsidRPr="00A82649">
        <w:rPr>
          <w:rFonts w:asciiTheme="majorHAnsi" w:hAnsiTheme="majorHAnsi" w:cstheme="majorHAnsi"/>
          <w:szCs w:val="24"/>
        </w:rPr>
        <w:t>an estimated 0.</w:t>
      </w:r>
      <w:r w:rsidR="0051288D">
        <w:rPr>
          <w:rFonts w:asciiTheme="majorHAnsi" w:hAnsiTheme="majorHAnsi" w:cstheme="majorHAnsi"/>
          <w:szCs w:val="24"/>
        </w:rPr>
        <w:t xml:space="preserve">4 </w:t>
      </w:r>
      <w:r w:rsidR="00811B19" w:rsidRPr="00A82649">
        <w:rPr>
          <w:rFonts w:asciiTheme="majorHAnsi" w:hAnsiTheme="majorHAnsi" w:cstheme="majorHAnsi"/>
          <w:szCs w:val="24"/>
        </w:rPr>
        <w:t>to 0.</w:t>
      </w:r>
      <w:r w:rsidR="0051288D">
        <w:rPr>
          <w:rFonts w:asciiTheme="majorHAnsi" w:hAnsiTheme="majorHAnsi" w:cstheme="majorHAnsi"/>
          <w:szCs w:val="24"/>
        </w:rPr>
        <w:t xml:space="preserve">6 </w:t>
      </w:r>
      <w:bookmarkStart w:id="0" w:name="_GoBack"/>
      <w:bookmarkEnd w:id="0"/>
      <w:r w:rsidR="00E83593">
        <w:rPr>
          <w:rFonts w:asciiTheme="majorHAnsi" w:hAnsiTheme="majorHAnsi" w:cstheme="majorHAnsi"/>
          <w:szCs w:val="24"/>
        </w:rPr>
        <w:t>percent.</w:t>
      </w:r>
      <w:r w:rsidR="00E83593" w:rsidRPr="00A82649">
        <w:rPr>
          <w:rFonts w:asciiTheme="majorHAnsi" w:hAnsiTheme="majorHAnsi" w:cstheme="majorHAnsi"/>
          <w:szCs w:val="24"/>
        </w:rPr>
        <w:t xml:space="preserve"> </w:t>
      </w:r>
      <w:r w:rsidR="00811B19" w:rsidRPr="00A82649">
        <w:rPr>
          <w:rFonts w:asciiTheme="majorHAnsi" w:hAnsiTheme="majorHAnsi" w:cstheme="majorHAnsi"/>
          <w:szCs w:val="24"/>
        </w:rPr>
        <w:t xml:space="preserve">If you </w:t>
      </w:r>
      <w:r w:rsidR="00D94E51">
        <w:rPr>
          <w:rFonts w:asciiTheme="majorHAnsi" w:hAnsiTheme="majorHAnsi" w:cstheme="majorHAnsi"/>
          <w:szCs w:val="24"/>
        </w:rPr>
        <w:t xml:space="preserve">have established CGAs in the past or </w:t>
      </w:r>
      <w:r w:rsidR="00A976E3">
        <w:rPr>
          <w:rFonts w:asciiTheme="majorHAnsi" w:hAnsiTheme="majorHAnsi" w:cstheme="majorHAnsi"/>
          <w:szCs w:val="24"/>
        </w:rPr>
        <w:t>are new to the concept</w:t>
      </w:r>
      <w:r>
        <w:rPr>
          <w:rFonts w:asciiTheme="majorHAnsi" w:hAnsiTheme="majorHAnsi" w:cstheme="majorHAnsi"/>
          <w:szCs w:val="24"/>
        </w:rPr>
        <w:t>,</w:t>
      </w:r>
      <w:r w:rsidR="00811B19" w:rsidRPr="00A82649">
        <w:rPr>
          <w:rFonts w:asciiTheme="majorHAnsi" w:hAnsiTheme="majorHAnsi" w:cstheme="majorHAnsi"/>
          <w:szCs w:val="24"/>
        </w:rPr>
        <w:t xml:space="preserve"> </w:t>
      </w:r>
      <w:r w:rsidR="00D94E51">
        <w:rPr>
          <w:rFonts w:asciiTheme="majorHAnsi" w:hAnsiTheme="majorHAnsi" w:cstheme="majorHAnsi"/>
          <w:szCs w:val="24"/>
        </w:rPr>
        <w:t>now might</w:t>
      </w:r>
      <w:r w:rsidR="00D94E51" w:rsidRPr="00A82649">
        <w:rPr>
          <w:rFonts w:asciiTheme="majorHAnsi" w:hAnsiTheme="majorHAnsi" w:cstheme="majorHAnsi"/>
          <w:szCs w:val="24"/>
        </w:rPr>
        <w:t xml:space="preserve"> </w:t>
      </w:r>
      <w:r w:rsidR="00811B19" w:rsidRPr="00A82649">
        <w:rPr>
          <w:rFonts w:asciiTheme="majorHAnsi" w:hAnsiTheme="majorHAnsi" w:cstheme="majorHAnsi"/>
          <w:szCs w:val="24"/>
        </w:rPr>
        <w:t>be the time</w:t>
      </w:r>
      <w:r w:rsidR="00A976E3">
        <w:rPr>
          <w:rFonts w:asciiTheme="majorHAnsi" w:hAnsiTheme="majorHAnsi" w:cstheme="majorHAnsi"/>
          <w:szCs w:val="24"/>
        </w:rPr>
        <w:t xml:space="preserve"> </w:t>
      </w:r>
      <w:r w:rsidR="00D94E51">
        <w:rPr>
          <w:rFonts w:asciiTheme="majorHAnsi" w:hAnsiTheme="majorHAnsi" w:cstheme="majorHAnsi"/>
          <w:szCs w:val="24"/>
        </w:rPr>
        <w:t>to consider a CGA.</w:t>
      </w:r>
      <w:r w:rsidR="00811B19" w:rsidRPr="00A82649">
        <w:rPr>
          <w:rFonts w:asciiTheme="majorHAnsi" w:hAnsiTheme="majorHAnsi" w:cstheme="majorHAnsi"/>
          <w:szCs w:val="24"/>
        </w:rPr>
        <w:br/>
      </w:r>
      <w:r w:rsidR="00811B19" w:rsidRPr="00A82649">
        <w:rPr>
          <w:rFonts w:asciiTheme="majorHAnsi" w:hAnsiTheme="majorHAnsi" w:cstheme="majorHAnsi"/>
          <w:szCs w:val="24"/>
        </w:rPr>
        <w:br/>
      </w:r>
      <w:r w:rsidR="0086330D">
        <w:rPr>
          <w:rFonts w:asciiTheme="majorHAnsi" w:hAnsiTheme="majorHAnsi" w:cstheme="majorHAnsi"/>
          <w:szCs w:val="24"/>
        </w:rPr>
        <w:t xml:space="preserve">A </w:t>
      </w:r>
      <w:r w:rsidR="00811B19" w:rsidRPr="00A82649">
        <w:rPr>
          <w:rFonts w:asciiTheme="majorHAnsi" w:hAnsiTheme="majorHAnsi" w:cstheme="majorHAnsi"/>
          <w:szCs w:val="24"/>
        </w:rPr>
        <w:t>charitable gift annuity can pay up to two annuitants a fixed annual income for life at a generous payout rate. There is security in locking in a rate that will never change</w:t>
      </w:r>
      <w:r w:rsidR="00E83593">
        <w:rPr>
          <w:rFonts w:asciiTheme="majorHAnsi" w:hAnsiTheme="majorHAnsi" w:cstheme="majorHAnsi"/>
          <w:szCs w:val="24"/>
        </w:rPr>
        <w:t>,</w:t>
      </w:r>
      <w:r w:rsidR="00811B19" w:rsidRPr="00A82649">
        <w:rPr>
          <w:rFonts w:asciiTheme="majorHAnsi" w:hAnsiTheme="majorHAnsi" w:cstheme="majorHAnsi"/>
          <w:szCs w:val="24"/>
        </w:rPr>
        <w:t xml:space="preserve"> and knowing that your </w:t>
      </w:r>
      <w:r w:rsidR="00102ECD" w:rsidRPr="00A82649">
        <w:rPr>
          <w:rFonts w:asciiTheme="majorHAnsi" w:hAnsiTheme="majorHAnsi" w:cstheme="majorHAnsi"/>
          <w:szCs w:val="24"/>
        </w:rPr>
        <w:t xml:space="preserve">fixed </w:t>
      </w:r>
      <w:r w:rsidR="00811B19" w:rsidRPr="00A82649">
        <w:rPr>
          <w:rFonts w:asciiTheme="majorHAnsi" w:hAnsiTheme="majorHAnsi" w:cstheme="majorHAnsi"/>
          <w:szCs w:val="24"/>
        </w:rPr>
        <w:t>payments are guaranteed for life.</w:t>
      </w:r>
      <w:r w:rsidR="00A976E3">
        <w:rPr>
          <w:rFonts w:asciiTheme="majorHAnsi" w:hAnsiTheme="majorHAnsi" w:cstheme="majorHAnsi"/>
          <w:szCs w:val="24"/>
        </w:rPr>
        <w:t xml:space="preserve">  </w:t>
      </w:r>
      <w:r w:rsidR="00D94E51">
        <w:rPr>
          <w:rFonts w:asciiTheme="majorHAnsi" w:hAnsiTheme="majorHAnsi" w:cstheme="majorHAnsi"/>
          <w:szCs w:val="24"/>
        </w:rPr>
        <w:t>Additionally</w:t>
      </w:r>
      <w:r w:rsidR="00A976E3">
        <w:rPr>
          <w:rFonts w:asciiTheme="majorHAnsi" w:hAnsiTheme="majorHAnsi" w:cstheme="majorHAnsi"/>
          <w:szCs w:val="24"/>
        </w:rPr>
        <w:t>, any assets remaining in your annuity can support a cause at the University of Florida that’s important to you.</w:t>
      </w:r>
    </w:p>
    <w:p w:rsidR="00811B19" w:rsidRPr="00A82649" w:rsidRDefault="00811B19">
      <w:pPr>
        <w:rPr>
          <w:rFonts w:asciiTheme="majorHAnsi" w:hAnsiTheme="majorHAnsi" w:cstheme="majorHAnsi"/>
          <w:szCs w:val="24"/>
        </w:rPr>
      </w:pPr>
    </w:p>
    <w:p w:rsidR="00811B19" w:rsidRPr="00A82649" w:rsidRDefault="00811B19" w:rsidP="00811B19">
      <w:pPr>
        <w:rPr>
          <w:rFonts w:asciiTheme="majorHAnsi" w:hAnsiTheme="majorHAnsi" w:cstheme="majorHAnsi"/>
          <w:szCs w:val="24"/>
        </w:rPr>
      </w:pPr>
      <w:r w:rsidRPr="00A82649">
        <w:rPr>
          <w:rFonts w:asciiTheme="majorHAnsi" w:hAnsiTheme="majorHAnsi" w:cstheme="majorHAnsi"/>
          <w:noProof/>
          <w:color w:val="F37736"/>
          <w:szCs w:val="24"/>
        </w:rPr>
        <w:drawing>
          <wp:inline distT="0" distB="0" distL="0" distR="0" wp14:anchorId="7CAE0FE7" wp14:editId="3CA51BC3">
            <wp:extent cx="5715000" cy="809625"/>
            <wp:effectExtent l="0" t="0" r="0" b="9525"/>
            <wp:docPr id="1" name="Picture 1" descr="Click here to find out mo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ick here to find out mo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649">
        <w:rPr>
          <w:rFonts w:asciiTheme="majorHAnsi" w:hAnsiTheme="majorHAnsi" w:cstheme="majorHAnsi"/>
          <w:szCs w:val="24"/>
        </w:rPr>
        <w:br/>
      </w:r>
      <w:r w:rsidRPr="00A82649">
        <w:rPr>
          <w:rFonts w:asciiTheme="majorHAnsi" w:hAnsiTheme="majorHAnsi" w:cstheme="majorHAnsi"/>
          <w:b/>
          <w:bCs/>
          <w:color w:val="002F86"/>
          <w:szCs w:val="24"/>
        </w:rPr>
        <w:t>HOW IT WORKS</w:t>
      </w:r>
      <w:r w:rsidRPr="00A82649">
        <w:rPr>
          <w:rFonts w:asciiTheme="majorHAnsi" w:hAnsiTheme="majorHAnsi" w:cstheme="majorHAnsi"/>
          <w:szCs w:val="24"/>
        </w:rPr>
        <w:br/>
      </w:r>
      <w:r w:rsidRPr="00A82649">
        <w:rPr>
          <w:rFonts w:asciiTheme="majorHAnsi" w:hAnsiTheme="majorHAnsi" w:cstheme="majorHAnsi"/>
          <w:szCs w:val="24"/>
        </w:rPr>
        <w:br/>
        <w:t xml:space="preserve">Make a gift using cash or marketable securities to UF. In turn, the UF Foundation will pay </w:t>
      </w:r>
      <w:r w:rsidR="00FF41D0">
        <w:rPr>
          <w:rFonts w:asciiTheme="majorHAnsi" w:hAnsiTheme="majorHAnsi" w:cstheme="majorHAnsi"/>
          <w:szCs w:val="24"/>
        </w:rPr>
        <w:t>up to two annuitants</w:t>
      </w:r>
      <w:r w:rsidR="00102ECD" w:rsidRPr="00A82649">
        <w:rPr>
          <w:rFonts w:asciiTheme="majorHAnsi" w:hAnsiTheme="majorHAnsi" w:cstheme="majorHAnsi"/>
          <w:szCs w:val="24"/>
        </w:rPr>
        <w:t xml:space="preserve"> </w:t>
      </w:r>
      <w:r w:rsidRPr="00A82649">
        <w:rPr>
          <w:rFonts w:asciiTheme="majorHAnsi" w:hAnsiTheme="majorHAnsi" w:cstheme="majorHAnsi"/>
          <w:szCs w:val="24"/>
        </w:rPr>
        <w:t xml:space="preserve">a fixed </w:t>
      </w:r>
      <w:r w:rsidR="00FF41D0">
        <w:rPr>
          <w:rFonts w:asciiTheme="majorHAnsi" w:hAnsiTheme="majorHAnsi" w:cstheme="majorHAnsi"/>
          <w:szCs w:val="24"/>
        </w:rPr>
        <w:t xml:space="preserve">annual </w:t>
      </w:r>
      <w:r w:rsidRPr="00A82649">
        <w:rPr>
          <w:rFonts w:asciiTheme="majorHAnsi" w:hAnsiTheme="majorHAnsi" w:cstheme="majorHAnsi"/>
          <w:szCs w:val="24"/>
        </w:rPr>
        <w:t>amount for life.</w:t>
      </w:r>
      <w:r w:rsidRPr="00A82649">
        <w:rPr>
          <w:rFonts w:asciiTheme="majorHAnsi" w:hAnsiTheme="majorHAnsi" w:cstheme="majorHAnsi"/>
          <w:szCs w:val="24"/>
        </w:rPr>
        <w:br/>
      </w:r>
    </w:p>
    <w:p w:rsidR="00811B19" w:rsidRPr="00A82649" w:rsidRDefault="00811B19" w:rsidP="00811B19">
      <w:pPr>
        <w:rPr>
          <w:rFonts w:asciiTheme="majorHAnsi" w:hAnsiTheme="majorHAnsi" w:cstheme="majorHAnsi"/>
          <w:szCs w:val="24"/>
        </w:rPr>
      </w:pPr>
      <w:r w:rsidRPr="00A82649">
        <w:rPr>
          <w:rFonts w:asciiTheme="majorHAnsi" w:hAnsiTheme="majorHAnsi" w:cstheme="majorHAnsi"/>
          <w:szCs w:val="24"/>
        </w:rPr>
        <w:t>In addition to the opportunity to increase your retirement income, you can receive numerous tax benefits from gift annuities, including the following:</w:t>
      </w:r>
    </w:p>
    <w:p w:rsidR="00811B19" w:rsidRPr="00A82649" w:rsidRDefault="00811B19" w:rsidP="00811B19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Theme="majorHAnsi" w:eastAsia="Times New Roman" w:hAnsiTheme="majorHAnsi" w:cstheme="majorHAnsi"/>
          <w:szCs w:val="24"/>
        </w:rPr>
      </w:pPr>
      <w:r w:rsidRPr="00A82649">
        <w:rPr>
          <w:rFonts w:asciiTheme="majorHAnsi" w:eastAsia="Times New Roman" w:hAnsiTheme="majorHAnsi" w:cstheme="majorHAnsi"/>
          <w:szCs w:val="24"/>
        </w:rPr>
        <w:t>Immediate charitable deduction</w:t>
      </w:r>
    </w:p>
    <w:p w:rsidR="00811B19" w:rsidRPr="00A82649" w:rsidRDefault="00811B19" w:rsidP="00811B19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Theme="majorHAnsi" w:eastAsia="Times New Roman" w:hAnsiTheme="majorHAnsi" w:cstheme="majorHAnsi"/>
          <w:szCs w:val="24"/>
        </w:rPr>
      </w:pPr>
      <w:r w:rsidRPr="00A82649">
        <w:rPr>
          <w:rFonts w:asciiTheme="majorHAnsi" w:eastAsia="Times New Roman" w:hAnsiTheme="majorHAnsi" w:cstheme="majorHAnsi"/>
          <w:szCs w:val="24"/>
        </w:rPr>
        <w:t>Sizable portion of</w:t>
      </w:r>
      <w:r w:rsidR="00A976E3">
        <w:rPr>
          <w:rFonts w:asciiTheme="majorHAnsi" w:eastAsia="Times New Roman" w:hAnsiTheme="majorHAnsi" w:cstheme="majorHAnsi"/>
          <w:szCs w:val="24"/>
        </w:rPr>
        <w:t xml:space="preserve"> your</w:t>
      </w:r>
      <w:r w:rsidRPr="00A82649">
        <w:rPr>
          <w:rFonts w:asciiTheme="majorHAnsi" w:eastAsia="Times New Roman" w:hAnsiTheme="majorHAnsi" w:cstheme="majorHAnsi"/>
          <w:szCs w:val="24"/>
        </w:rPr>
        <w:t xml:space="preserve"> income received </w:t>
      </w:r>
      <w:r w:rsidR="00A976E3">
        <w:rPr>
          <w:rFonts w:asciiTheme="majorHAnsi" w:eastAsia="Times New Roman" w:hAnsiTheme="majorHAnsi" w:cstheme="majorHAnsi"/>
          <w:szCs w:val="24"/>
        </w:rPr>
        <w:t xml:space="preserve">is </w:t>
      </w:r>
      <w:r w:rsidRPr="00A82649">
        <w:rPr>
          <w:rFonts w:asciiTheme="majorHAnsi" w:eastAsia="Times New Roman" w:hAnsiTheme="majorHAnsi" w:cstheme="majorHAnsi"/>
          <w:szCs w:val="24"/>
        </w:rPr>
        <w:t>tax free</w:t>
      </w:r>
    </w:p>
    <w:p w:rsidR="00811B19" w:rsidRPr="00A82649" w:rsidRDefault="00811B19" w:rsidP="00811B19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Theme="majorHAnsi" w:eastAsia="Times New Roman" w:hAnsiTheme="majorHAnsi" w:cstheme="majorHAnsi"/>
          <w:szCs w:val="24"/>
        </w:rPr>
      </w:pPr>
      <w:r w:rsidRPr="00A82649">
        <w:rPr>
          <w:rFonts w:asciiTheme="majorHAnsi" w:eastAsia="Times New Roman" w:hAnsiTheme="majorHAnsi" w:cstheme="majorHAnsi"/>
          <w:szCs w:val="24"/>
        </w:rPr>
        <w:t xml:space="preserve">Option to defer </w:t>
      </w:r>
      <w:r w:rsidR="00A976E3">
        <w:rPr>
          <w:rFonts w:asciiTheme="majorHAnsi" w:eastAsia="Times New Roman" w:hAnsiTheme="majorHAnsi" w:cstheme="majorHAnsi"/>
          <w:szCs w:val="24"/>
        </w:rPr>
        <w:t xml:space="preserve">your income </w:t>
      </w:r>
      <w:r w:rsidRPr="00A82649">
        <w:rPr>
          <w:rFonts w:asciiTheme="majorHAnsi" w:eastAsia="Times New Roman" w:hAnsiTheme="majorHAnsi" w:cstheme="majorHAnsi"/>
          <w:szCs w:val="24"/>
        </w:rPr>
        <w:t>for a higher payout rate</w:t>
      </w:r>
    </w:p>
    <w:p w:rsidR="00811B19" w:rsidRPr="00A82649" w:rsidRDefault="00811B19" w:rsidP="004569DB">
      <w:pPr>
        <w:spacing w:before="100" w:beforeAutospacing="1" w:after="100" w:afterAutospacing="1" w:line="360" w:lineRule="atLeast"/>
        <w:jc w:val="center"/>
        <w:rPr>
          <w:rFonts w:asciiTheme="majorHAnsi" w:eastAsia="Times New Roman" w:hAnsiTheme="majorHAnsi" w:cstheme="majorHAnsi"/>
          <w:szCs w:val="24"/>
        </w:rPr>
      </w:pPr>
      <w:r w:rsidRPr="00A82649">
        <w:rPr>
          <w:rFonts w:asciiTheme="majorHAnsi" w:hAnsiTheme="majorHAnsi" w:cstheme="majorHAnsi"/>
          <w:noProof/>
          <w:szCs w:val="24"/>
        </w:rPr>
        <w:drawing>
          <wp:inline distT="0" distB="0" distL="0" distR="0" wp14:anchorId="2526D1A5" wp14:editId="117DF632">
            <wp:extent cx="6397925" cy="1535502"/>
            <wp:effectExtent l="0" t="0" r="3175" b="7620"/>
            <wp:docPr id="2" name="Picture 2" descr="How It 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It work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920" cy="154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1D0" w:rsidRDefault="00811B19" w:rsidP="00811B19">
      <w:pPr>
        <w:spacing w:before="100" w:beforeAutospacing="1" w:after="100" w:afterAutospacing="1"/>
        <w:rPr>
          <w:rFonts w:asciiTheme="majorHAnsi" w:hAnsiTheme="majorHAnsi" w:cstheme="majorHAnsi"/>
          <w:szCs w:val="24"/>
        </w:rPr>
      </w:pPr>
      <w:r w:rsidRPr="00A82649">
        <w:rPr>
          <w:rFonts w:asciiTheme="majorHAnsi" w:hAnsiTheme="majorHAnsi" w:cstheme="majorHAnsi"/>
          <w:b/>
          <w:bCs/>
          <w:color w:val="002F86"/>
          <w:szCs w:val="24"/>
        </w:rPr>
        <w:t>REQUEST YOUR PERSONALIZED ILLUSTRATION</w:t>
      </w:r>
      <w:r w:rsidRPr="00A82649">
        <w:rPr>
          <w:rFonts w:asciiTheme="majorHAnsi" w:hAnsiTheme="majorHAnsi" w:cstheme="majorHAnsi"/>
          <w:szCs w:val="24"/>
        </w:rPr>
        <w:br/>
      </w:r>
      <w:r w:rsidRPr="00A82649">
        <w:rPr>
          <w:rFonts w:asciiTheme="majorHAnsi" w:hAnsiTheme="majorHAnsi" w:cstheme="majorHAnsi"/>
          <w:szCs w:val="24"/>
        </w:rPr>
        <w:br/>
      </w:r>
      <w:r w:rsidRPr="00A82649">
        <w:rPr>
          <w:rFonts w:asciiTheme="majorHAnsi" w:hAnsiTheme="majorHAnsi" w:cstheme="majorHAnsi"/>
          <w:szCs w:val="24"/>
        </w:rPr>
        <w:lastRenderedPageBreak/>
        <w:t xml:space="preserve">UF’s Office of Estate &amp; Gift Planning would be happy to send you </w:t>
      </w:r>
      <w:r w:rsidR="00945BA0">
        <w:rPr>
          <w:rFonts w:asciiTheme="majorHAnsi" w:hAnsiTheme="majorHAnsi" w:cstheme="majorHAnsi"/>
          <w:szCs w:val="24"/>
        </w:rPr>
        <w:t>information about</w:t>
      </w:r>
      <w:r w:rsidRPr="00A82649">
        <w:rPr>
          <w:rFonts w:asciiTheme="majorHAnsi" w:hAnsiTheme="majorHAnsi" w:cstheme="majorHAnsi"/>
          <w:szCs w:val="24"/>
        </w:rPr>
        <w:t xml:space="preserve"> the </w:t>
      </w:r>
      <w:r w:rsidR="00FF41D0">
        <w:rPr>
          <w:rFonts w:asciiTheme="majorHAnsi" w:hAnsiTheme="majorHAnsi" w:cstheme="majorHAnsi"/>
          <w:szCs w:val="24"/>
        </w:rPr>
        <w:t xml:space="preserve">added </w:t>
      </w:r>
      <w:r w:rsidRPr="00A82649">
        <w:rPr>
          <w:rFonts w:asciiTheme="majorHAnsi" w:hAnsiTheme="majorHAnsi" w:cstheme="majorHAnsi"/>
          <w:szCs w:val="24"/>
        </w:rPr>
        <w:t>benefits you can receive from a charitable gift annuity</w:t>
      </w:r>
      <w:r w:rsidR="00FF41D0">
        <w:rPr>
          <w:rFonts w:asciiTheme="majorHAnsi" w:hAnsiTheme="majorHAnsi" w:cstheme="majorHAnsi"/>
          <w:szCs w:val="24"/>
        </w:rPr>
        <w:t>, including:</w:t>
      </w:r>
    </w:p>
    <w:p w:rsidR="00FF41D0" w:rsidRDefault="00FF41D0" w:rsidP="00FF41D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Fixed income for one or two people for life</w:t>
      </w:r>
    </w:p>
    <w:p w:rsidR="00FF41D0" w:rsidRDefault="00FF41D0" w:rsidP="00FF41D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Making an impact to the area of your interest at UF</w:t>
      </w:r>
    </w:p>
    <w:p w:rsidR="00811B19" w:rsidRPr="00FF41D0" w:rsidRDefault="00FF41D0" w:rsidP="004569DB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Membership in UF’s Legacy Society</w:t>
      </w:r>
      <w:r w:rsidR="00811B19" w:rsidRPr="00FF41D0">
        <w:rPr>
          <w:rFonts w:asciiTheme="majorHAnsi" w:hAnsiTheme="majorHAnsi" w:cstheme="majorHAnsi"/>
          <w:szCs w:val="24"/>
        </w:rPr>
        <w:br/>
      </w:r>
      <w:r w:rsidR="00811B19" w:rsidRPr="00FF41D0">
        <w:rPr>
          <w:rFonts w:asciiTheme="majorHAnsi" w:hAnsiTheme="majorHAnsi" w:cstheme="majorHAnsi"/>
          <w:szCs w:val="24"/>
        </w:rPr>
        <w:br/>
        <w:t xml:space="preserve">Contact us via email at </w:t>
      </w:r>
      <w:hyperlink r:id="rId8" w:tooltip="giftplanning@uff.ufl.edu" w:history="1">
        <w:r w:rsidR="00811B19" w:rsidRPr="00FF41D0">
          <w:rPr>
            <w:rStyle w:val="Hyperlink"/>
            <w:rFonts w:asciiTheme="majorHAnsi" w:hAnsiTheme="majorHAnsi" w:cstheme="majorHAnsi"/>
            <w:color w:val="002F86"/>
            <w:szCs w:val="24"/>
          </w:rPr>
          <w:t>giftplanning@uff.ufl.edu</w:t>
        </w:r>
      </w:hyperlink>
      <w:r w:rsidR="00811B19" w:rsidRPr="00FF41D0">
        <w:rPr>
          <w:rFonts w:asciiTheme="majorHAnsi" w:hAnsiTheme="majorHAnsi" w:cstheme="majorHAnsi"/>
          <w:szCs w:val="24"/>
        </w:rPr>
        <w:t xml:space="preserve"> or call </w:t>
      </w:r>
      <w:hyperlink r:id="rId9" w:tooltip="866-317-4143" w:history="1">
        <w:r w:rsidR="00811B19" w:rsidRPr="00FF41D0">
          <w:rPr>
            <w:rStyle w:val="Hyperlink"/>
            <w:rFonts w:asciiTheme="majorHAnsi" w:hAnsiTheme="majorHAnsi" w:cstheme="majorHAnsi"/>
            <w:color w:val="002F86"/>
            <w:szCs w:val="24"/>
            <w:u w:val="none"/>
          </w:rPr>
          <w:t>866-317-4143</w:t>
        </w:r>
      </w:hyperlink>
      <w:r w:rsidR="00811B19" w:rsidRPr="00FF41D0">
        <w:rPr>
          <w:rFonts w:asciiTheme="majorHAnsi" w:hAnsiTheme="majorHAnsi" w:cstheme="majorHAnsi"/>
          <w:szCs w:val="24"/>
        </w:rPr>
        <w:t>.</w:t>
      </w:r>
      <w:r w:rsidR="00811B19" w:rsidRPr="00FF41D0">
        <w:rPr>
          <w:rFonts w:asciiTheme="majorHAnsi" w:hAnsiTheme="majorHAnsi" w:cstheme="majorHAnsi"/>
          <w:szCs w:val="24"/>
        </w:rPr>
        <w:br/>
      </w:r>
      <w:r w:rsidR="00811B19" w:rsidRPr="00FF41D0">
        <w:rPr>
          <w:rFonts w:asciiTheme="majorHAnsi" w:hAnsiTheme="majorHAnsi" w:cstheme="majorHAnsi"/>
          <w:szCs w:val="24"/>
        </w:rPr>
        <w:br/>
      </w:r>
      <w:r w:rsidR="00102ECD" w:rsidRPr="00FF41D0">
        <w:rPr>
          <w:rFonts w:asciiTheme="majorHAnsi" w:hAnsiTheme="majorHAnsi" w:cstheme="majorHAnsi"/>
          <w:color w:val="000000"/>
          <w:szCs w:val="24"/>
        </w:rPr>
        <w:t>For other ways to give, including through your will or trust, visi</w:t>
      </w:r>
      <w:r w:rsidR="00945BA0" w:rsidRPr="00FF41D0">
        <w:rPr>
          <w:rFonts w:asciiTheme="majorHAnsi" w:hAnsiTheme="majorHAnsi" w:cstheme="majorHAnsi"/>
          <w:color w:val="000000"/>
          <w:szCs w:val="24"/>
        </w:rPr>
        <w:t xml:space="preserve">t </w:t>
      </w:r>
      <w:r w:rsidRPr="00FF41D0">
        <w:t>https://giftplanning.uff.ufl.edu/</w:t>
      </w:r>
    </w:p>
    <w:p w:rsidR="00811B19" w:rsidRPr="00811B19" w:rsidRDefault="00811B19" w:rsidP="00811B19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A82649">
        <w:rPr>
          <w:rFonts w:asciiTheme="majorHAnsi" w:hAnsiTheme="majorHAnsi" w:cstheme="majorHAnsi"/>
          <w:i/>
          <w:iCs/>
          <w:szCs w:val="24"/>
        </w:rPr>
        <w:t>*Charitable Gift Annuities</w:t>
      </w:r>
      <w:r w:rsidR="00D36B6F">
        <w:rPr>
          <w:rFonts w:asciiTheme="majorHAnsi" w:hAnsiTheme="majorHAnsi" w:cstheme="majorHAnsi"/>
          <w:i/>
          <w:iCs/>
          <w:szCs w:val="24"/>
        </w:rPr>
        <w:t xml:space="preserve"> at the University of Florida</w:t>
      </w:r>
      <w:r w:rsidRPr="00A82649">
        <w:rPr>
          <w:rFonts w:asciiTheme="majorHAnsi" w:hAnsiTheme="majorHAnsi" w:cstheme="majorHAnsi"/>
          <w:i/>
          <w:iCs/>
          <w:szCs w:val="24"/>
        </w:rPr>
        <w:t xml:space="preserve"> may not be available</w:t>
      </w:r>
      <w:r w:rsidR="00A976E3">
        <w:rPr>
          <w:rFonts w:asciiTheme="majorHAnsi" w:hAnsiTheme="majorHAnsi" w:cstheme="majorHAnsi"/>
          <w:i/>
          <w:iCs/>
          <w:szCs w:val="24"/>
        </w:rPr>
        <w:t xml:space="preserve"> </w:t>
      </w:r>
      <w:r w:rsidRPr="00A82649">
        <w:rPr>
          <w:rFonts w:asciiTheme="majorHAnsi" w:hAnsiTheme="majorHAnsi" w:cstheme="majorHAnsi"/>
          <w:i/>
          <w:iCs/>
          <w:szCs w:val="24"/>
        </w:rPr>
        <w:t>in all states.</w:t>
      </w:r>
      <w:r w:rsidRPr="00A82649">
        <w:rPr>
          <w:rFonts w:asciiTheme="majorHAnsi" w:hAnsiTheme="majorHAnsi" w:cstheme="majorHAnsi"/>
          <w:szCs w:val="24"/>
        </w:rPr>
        <w:br/>
      </w:r>
      <w:r w:rsidRPr="00A82649">
        <w:rPr>
          <w:rFonts w:asciiTheme="majorHAnsi" w:hAnsiTheme="majorHAnsi" w:cstheme="majorHAnsi"/>
          <w:szCs w:val="24"/>
        </w:rPr>
        <w:br/>
      </w:r>
    </w:p>
    <w:p w:rsidR="00811B19" w:rsidRDefault="00811B19"/>
    <w:sectPr w:rsidR="00811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634FB"/>
    <w:multiLevelType w:val="multilevel"/>
    <w:tmpl w:val="7AE8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021046"/>
    <w:multiLevelType w:val="hybridMultilevel"/>
    <w:tmpl w:val="1826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5654F"/>
    <w:multiLevelType w:val="multilevel"/>
    <w:tmpl w:val="BBCC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19"/>
    <w:rsid w:val="000508FC"/>
    <w:rsid w:val="00102ECD"/>
    <w:rsid w:val="002A23AB"/>
    <w:rsid w:val="00317082"/>
    <w:rsid w:val="00415E3E"/>
    <w:rsid w:val="004569DB"/>
    <w:rsid w:val="0051288D"/>
    <w:rsid w:val="007349A8"/>
    <w:rsid w:val="00811B19"/>
    <w:rsid w:val="0086330D"/>
    <w:rsid w:val="00931D1E"/>
    <w:rsid w:val="00945BA0"/>
    <w:rsid w:val="009F6937"/>
    <w:rsid w:val="00A27392"/>
    <w:rsid w:val="00A82649"/>
    <w:rsid w:val="00A976E3"/>
    <w:rsid w:val="00D36B6F"/>
    <w:rsid w:val="00D94E51"/>
    <w:rsid w:val="00E83593"/>
    <w:rsid w:val="00F7405B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16F63"/>
  <w15:chartTrackingRefBased/>
  <w15:docId w15:val="{E02BF825-7DBE-4E90-B097-43E1B5CD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B19"/>
    <w:rPr>
      <w:color w:val="F37736"/>
      <w:u w:val="single"/>
    </w:rPr>
  </w:style>
  <w:style w:type="paragraph" w:styleId="Revision">
    <w:name w:val="Revision"/>
    <w:hidden/>
    <w:uiPriority w:val="99"/>
    <w:semiHidden/>
    <w:rsid w:val="00317082"/>
  </w:style>
  <w:style w:type="character" w:styleId="FollowedHyperlink">
    <w:name w:val="FollowedHyperlink"/>
    <w:basedOn w:val="DefaultParagraphFont"/>
    <w:uiPriority w:val="99"/>
    <w:semiHidden/>
    <w:unhideWhenUsed/>
    <w:rsid w:val="00945BA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1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41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4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1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1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1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1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ftplanning@uff.ufl.edu?subject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giftplanning.uff.ufl.edu/charitable-gift-annuiti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866-317-4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Price-Trickey, Julie</dc:creator>
  <cp:keywords/>
  <dc:description/>
  <cp:lastModifiedBy>Quackenbush,Elizabeth M</cp:lastModifiedBy>
  <cp:revision>2</cp:revision>
  <dcterms:created xsi:type="dcterms:W3CDTF">2022-05-18T13:48:00Z</dcterms:created>
  <dcterms:modified xsi:type="dcterms:W3CDTF">2022-05-18T13:48:00Z</dcterms:modified>
</cp:coreProperties>
</file>