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53" w:rsidRPr="00C0719D" w:rsidRDefault="00EC6C63" w:rsidP="00131153">
      <w:pPr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bookmarkStart w:id="0" w:name="_Hlk121393993"/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Dear [NAME],</w:t>
      </w:r>
    </w:p>
    <w:p w:rsidR="00BC440B" w:rsidRPr="00BC440B" w:rsidRDefault="00EC6C63" w:rsidP="00BC440B">
      <w:pPr>
        <w:spacing w:after="0" w:line="240" w:lineRule="auto"/>
        <w:jc w:val="both"/>
        <w:rPr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Fonts w:ascii="Gentona Book" w:hAnsi="Gentona Book" w:cs="Times New Roman"/>
          <w:sz w:val="24"/>
          <w:szCs w:val="24"/>
          <w:shd w:val="clear" w:color="auto" w:fill="FFFFFF"/>
        </w:rPr>
        <w:br/>
      </w:r>
      <w:r w:rsidR="00C0719D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As the end of the year </w:t>
      </w:r>
      <w:r w:rsidR="2469B1CA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approaches,</w:t>
      </w:r>
      <w:r w:rsidR="00C0719D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we want to express sincere appreciation for the many ways you have supported the College of Education over the years. </w:t>
      </w:r>
      <w:r w:rsidR="00BC440B" w:rsidRPr="00BC440B">
        <w:rPr>
          <w:rFonts w:ascii="Gentona Book" w:hAnsi="Gentona Book" w:cs="Times New Roman"/>
          <w:sz w:val="24"/>
          <w:szCs w:val="24"/>
          <w:shd w:val="clear" w:color="auto" w:fill="FFFFFF"/>
        </w:rPr>
        <w:t>Your generosity and the support of everyone in our communit</w:t>
      </w:r>
      <w:r w:rsidR="3B3A99CC" w:rsidRPr="00BC440B">
        <w:rPr>
          <w:rFonts w:ascii="Gentona Book" w:hAnsi="Gentona Book" w:cs="Times New Roman"/>
          <w:sz w:val="24"/>
          <w:szCs w:val="24"/>
          <w:shd w:val="clear" w:color="auto" w:fill="FFFFFF"/>
        </w:rPr>
        <w:t>y</w:t>
      </w:r>
      <w:r w:rsidR="00BC440B" w:rsidRPr="00BC440B">
        <w:rPr>
          <w:rFonts w:ascii="Gentona Book" w:hAnsi="Gentona Book" w:cs="Times New Roman"/>
          <w:sz w:val="24"/>
          <w:szCs w:val="24"/>
          <w:shd w:val="clear" w:color="auto" w:fill="FFFFFF"/>
        </w:rPr>
        <w:t xml:space="preserve"> fuels the collective impact we have on our interconnected world.</w:t>
      </w:r>
    </w:p>
    <w:p w:rsidR="00C0719D" w:rsidRPr="00C0719D" w:rsidRDefault="00C0719D" w:rsidP="00E3635C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2E126D" w:rsidRDefault="00C0719D" w:rsidP="00E3635C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This time of year</w:t>
      </w:r>
      <w:r w:rsidR="00666277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,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many begin planning for and making philanthropic decisions for calendar year-end giving.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Please extend a hand to the next </w:t>
      </w:r>
      <w:r w:rsidR="00666277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generations of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137DF9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Edu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Gators</w:t>
      </w:r>
      <w:r w:rsidR="6E5069D8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and forge a brighter future for all of us</w:t>
      </w:r>
      <w:r w:rsidR="5B1C56F5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by making a tax-deductible gift to </w:t>
      </w:r>
      <w:r w:rsidR="00304C0A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College of Education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today. </w:t>
      </w:r>
    </w:p>
    <w:p w:rsidR="00926805" w:rsidRPr="00C0719D" w:rsidRDefault="00926805" w:rsidP="00E3635C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2E126D" w:rsidRPr="00C0719D" w:rsidRDefault="00926805" w:rsidP="00E3635C">
      <w:pPr>
        <w:spacing w:after="0" w:line="240" w:lineRule="auto"/>
        <w:jc w:val="both"/>
        <w:rPr>
          <w:rStyle w:val="markedcontent"/>
          <w:rFonts w:ascii="Gentona Book" w:hAnsi="Gentona Book" w:cs="Times New Roman"/>
          <w:b/>
          <w:sz w:val="24"/>
          <w:szCs w:val="24"/>
          <w:shd w:val="clear" w:color="auto" w:fill="FFFFFF"/>
        </w:rPr>
      </w:pPr>
      <w:r>
        <w:rPr>
          <w:rFonts w:ascii="Gentona Book" w:hAnsi="Gentona Book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2E0AE" wp14:editId="478A85C8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29146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7A2DB" id="Rectangle 1" o:spid="_x0000_s1026" style="position:absolute;margin-left:154.5pt;margin-top:.75pt;width:229.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" fillcolor="#83a1d8 [2132]" strokecolor="#1f3763 [1604]" strokeweight="1pt">
                <v:fill color2="#d4def1 [756]" rotate="t" angle="45" colors="0 #95abea;.5 #bfcbf0;1 #e0e5f7" focus="100%" type="gradient"/>
              </v:rect>
            </w:pict>
          </mc:Fallback>
        </mc:AlternateContent>
      </w:r>
    </w:p>
    <w:p w:rsidR="00131153" w:rsidRPr="00C0719D" w:rsidRDefault="00131153" w:rsidP="002E126D">
      <w:pPr>
        <w:spacing w:after="0" w:line="240" w:lineRule="auto"/>
        <w:jc w:val="center"/>
        <w:rPr>
          <w:rStyle w:val="markedcontent"/>
          <w:rFonts w:ascii="Gentona Book" w:hAnsi="Gentona Book" w:cs="Times New Roman"/>
          <w:b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b/>
          <w:sz w:val="24"/>
          <w:szCs w:val="24"/>
          <w:shd w:val="clear" w:color="auto" w:fill="FFFFFF"/>
        </w:rPr>
        <w:t>I’LL MAKE A YEAR-END GIFT</w:t>
      </w:r>
      <w:r w:rsidR="002E126D" w:rsidRPr="00C0719D">
        <w:rPr>
          <w:rStyle w:val="markedcontent"/>
          <w:rFonts w:ascii="Gentona Book" w:hAnsi="Gentona Book" w:cs="Times New Roman"/>
          <w:b/>
          <w:sz w:val="24"/>
          <w:szCs w:val="24"/>
          <w:shd w:val="clear" w:color="auto" w:fill="FFFFFF"/>
        </w:rPr>
        <w:t xml:space="preserve"> BUTTON</w:t>
      </w:r>
    </w:p>
    <w:p w:rsidR="00131153" w:rsidRPr="00C0719D" w:rsidRDefault="00131153" w:rsidP="00E3635C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ED4DA8" w:rsidRDefault="00ED4DA8" w:rsidP="00C0719D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C0719D" w:rsidRPr="00C0719D" w:rsidRDefault="00666277" w:rsidP="00C0719D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Y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our generosity ensure</w:t>
      </w:r>
      <w:r w:rsidR="00583B6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s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that the </w:t>
      </w:r>
      <w:r w:rsidR="00137DF9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College of Education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remains affordable,</w:t>
      </w:r>
      <w:r w:rsidR="00583B6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competitive</w:t>
      </w:r>
      <w:r w:rsidR="1CFBF39D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,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and cutting</w:t>
      </w:r>
      <w:r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-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edge </w:t>
      </w:r>
      <w:r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—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an attractive destination for the best and brightest students, researchers, and faculty</w:t>
      </w:r>
      <w:r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. Making a gift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also strengthens the reputation of </w:t>
      </w:r>
      <w:r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the university</w:t>
      </w:r>
      <w:r w:rsidR="268EB8A6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–</w:t>
      </w:r>
      <w:r w:rsidR="00131153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keeping UF Top 5 strong</w:t>
      </w:r>
      <w:r w:rsidR="35263BE8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– 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which enhances the value of your degree</w:t>
      </w:r>
      <w:r w:rsidR="00131153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.</w:t>
      </w:r>
      <w:r w:rsidR="00E3635C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  <w:r w:rsidR="00C0719D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Your year-end gift will enable us to advance numerous commitments to our communities including:</w:t>
      </w:r>
    </w:p>
    <w:p w:rsidR="00C0719D" w:rsidRPr="00C0719D" w:rsidRDefault="00C0719D" w:rsidP="00C0719D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Developing the next generation of education leaders</w:t>
      </w:r>
    </w:p>
    <w:p w:rsidR="00C0719D" w:rsidRPr="00C0719D" w:rsidRDefault="00C0719D" w:rsidP="00C0719D">
      <w:pPr>
        <w:pStyle w:val="ListParagraph"/>
        <w:numPr>
          <w:ilvl w:val="0"/>
          <w:numId w:val="4"/>
        </w:numPr>
        <w:ind w:hanging="270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Growing our Institute for Advanced Learning Technologies, where our world-class faculty are leading the way in artificial intelligence and emerging learning ecosystems</w:t>
      </w:r>
    </w:p>
    <w:p w:rsidR="00C0719D" w:rsidRPr="00C0719D" w:rsidRDefault="00C0719D" w:rsidP="00C0719D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Providing scholarship support that enables higher education to be more accessible and affordable to all</w:t>
      </w:r>
    </w:p>
    <w:p w:rsidR="00C0719D" w:rsidRPr="00C0719D" w:rsidRDefault="00C0719D" w:rsidP="00C0719D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Improving learning and outcomes for all students</w:t>
      </w:r>
    </w:p>
    <w:p w:rsidR="00E3635C" w:rsidRPr="00C0719D" w:rsidRDefault="00E3635C" w:rsidP="00C0719D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131153" w:rsidRPr="00C0719D" w:rsidRDefault="00C0719D" w:rsidP="00E3635C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The work we do is made possible by you! </w:t>
      </w:r>
      <w:r w:rsidR="00362A74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Y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our gift, no matter the size, to the College of Education directly impacts our ability to advance scholarship</w:t>
      </w:r>
      <w:r w:rsidR="393E49B0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by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impacting local, national</w:t>
      </w:r>
      <w:r w:rsidR="14E05B82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,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and global communities.</w:t>
      </w:r>
    </w:p>
    <w:p w:rsidR="00C0719D" w:rsidRPr="00C0719D" w:rsidRDefault="00C0719D" w:rsidP="00E3635C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131153" w:rsidRPr="00C0719D" w:rsidRDefault="00131153" w:rsidP="00304C0A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Please make a tax-deductible gift today </w:t>
      </w:r>
      <w:r w:rsidR="00304C0A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to ensure we will rise to meet new challenges in teaching, discovery and service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.</w:t>
      </w:r>
      <w:r w:rsidR="00137DF9" w:rsidRPr="00C0719D">
        <w:rPr>
          <w:rFonts w:ascii="Gentona Book" w:hAnsi="Gentona Book"/>
          <w:sz w:val="24"/>
          <w:szCs w:val="24"/>
        </w:rPr>
        <w:t xml:space="preserve"> </w:t>
      </w:r>
      <w:r w:rsidR="00137DF9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If you would like assistance in making a gift, please reach out to our office at 352-273-41</w:t>
      </w:r>
      <w:r w:rsidR="00583B6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44</w:t>
      </w:r>
      <w:r w:rsidR="00137DF9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. A member of our team will be happy to be of assistance.</w:t>
      </w:r>
      <w:r w:rsidR="005249BF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You can</w:t>
      </w:r>
      <w:r w:rsidR="005249BF" w:rsidRPr="005249BF">
        <w:t xml:space="preserve"> </w:t>
      </w:r>
      <w:r w:rsidR="005249BF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l</w:t>
      </w:r>
      <w:r w:rsidR="005249BF" w:rsidRPr="005249BF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earn more about giving opportunities at </w:t>
      </w:r>
      <w:r w:rsidR="00362A74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the college</w:t>
      </w:r>
      <w:r w:rsidR="005249BF" w:rsidRPr="005249BF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by visiting </w:t>
      </w:r>
      <w:hyperlink r:id="rId8" w:history="1">
        <w:r w:rsidR="005249BF" w:rsidRPr="005249BF">
          <w:rPr>
            <w:rStyle w:val="Hyperlink"/>
            <w:rFonts w:ascii="Gentona Book" w:hAnsi="Gentona Book" w:cs="Times New Roman"/>
            <w:sz w:val="24"/>
            <w:szCs w:val="24"/>
            <w:shd w:val="clear" w:color="auto" w:fill="FFFFFF"/>
          </w:rPr>
          <w:t>uff.ufl.edu/education.</w:t>
        </w:r>
      </w:hyperlink>
      <w:r w:rsidR="005249BF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 </w:t>
      </w:r>
    </w:p>
    <w:p w:rsidR="00131153" w:rsidRPr="00C0719D" w:rsidRDefault="00131153" w:rsidP="00E3635C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131153" w:rsidRPr="00C0719D" w:rsidRDefault="00137DF9" w:rsidP="00E3635C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 xml:space="preserve">On behalf of all of us at the College of Education, please accept our very best wishes for you and your family as we embark upon a new year. </w:t>
      </w:r>
    </w:p>
    <w:p w:rsidR="00C0719D" w:rsidRPr="00C0719D" w:rsidRDefault="00C0719D" w:rsidP="00E3635C">
      <w:pPr>
        <w:spacing w:after="0" w:line="240" w:lineRule="auto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131153" w:rsidRPr="00C0719D" w:rsidRDefault="00137DF9" w:rsidP="00131153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Warm regards,</w:t>
      </w:r>
    </w:p>
    <w:p w:rsidR="00137DF9" w:rsidRPr="00C0719D" w:rsidRDefault="00137DF9" w:rsidP="00131153">
      <w:pPr>
        <w:spacing w:after="0" w:line="240" w:lineRule="auto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</w:p>
    <w:p w:rsidR="00304C0A" w:rsidRPr="00C0719D" w:rsidRDefault="00EC6C63" w:rsidP="00304C0A">
      <w:pPr>
        <w:spacing w:after="0"/>
        <w:jc w:val="both"/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[signat</w:t>
      </w:r>
      <w:r w:rsidR="00304C0A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ure</w:t>
      </w:r>
      <w:r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]</w:t>
      </w:r>
      <w:r w:rsidRPr="00C0719D">
        <w:rPr>
          <w:rFonts w:ascii="Gentona Book" w:hAnsi="Gentona Book" w:cs="Times New Roman"/>
          <w:sz w:val="24"/>
          <w:szCs w:val="24"/>
          <w:shd w:val="clear" w:color="auto" w:fill="FFFFFF"/>
        </w:rPr>
        <w:br/>
      </w:r>
      <w:bookmarkEnd w:id="0"/>
      <w:r w:rsidR="00304C0A" w:rsidRPr="00C0719D">
        <w:rPr>
          <w:rStyle w:val="markedcontent"/>
          <w:rFonts w:ascii="Gentona Book" w:hAnsi="Gentona Book" w:cs="Times New Roman"/>
          <w:sz w:val="24"/>
          <w:szCs w:val="24"/>
          <w:shd w:val="clear" w:color="auto" w:fill="FFFFFF"/>
        </w:rPr>
        <w:t>Glenn E. Good</w:t>
      </w:r>
    </w:p>
    <w:p w:rsidR="00304C0A" w:rsidRPr="00C0719D" w:rsidRDefault="00304C0A" w:rsidP="00304C0A">
      <w:pPr>
        <w:spacing w:after="0"/>
        <w:jc w:val="both"/>
        <w:rPr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Fonts w:ascii="Gentona Book" w:hAnsi="Gentona Book" w:cs="Times New Roman"/>
          <w:sz w:val="24"/>
          <w:szCs w:val="24"/>
          <w:shd w:val="clear" w:color="auto" w:fill="FFFFFF"/>
        </w:rPr>
        <w:t>Dean</w:t>
      </w:r>
    </w:p>
    <w:p w:rsidR="00304C0A" w:rsidRPr="00C0719D" w:rsidRDefault="00304C0A" w:rsidP="00304C0A">
      <w:pPr>
        <w:spacing w:after="0"/>
        <w:jc w:val="both"/>
        <w:rPr>
          <w:rFonts w:ascii="Gentona Book" w:hAnsi="Gentona Book" w:cs="Times New Roman"/>
          <w:sz w:val="24"/>
          <w:szCs w:val="24"/>
          <w:shd w:val="clear" w:color="auto" w:fill="FFFFFF"/>
        </w:rPr>
      </w:pPr>
      <w:r w:rsidRPr="00C0719D">
        <w:rPr>
          <w:rFonts w:ascii="Gentona Book" w:hAnsi="Gentona Book" w:cs="Times New Roman"/>
          <w:sz w:val="24"/>
          <w:szCs w:val="24"/>
          <w:shd w:val="clear" w:color="auto" w:fill="FFFFFF"/>
        </w:rPr>
        <w:t xml:space="preserve">UF College of Education </w:t>
      </w:r>
    </w:p>
    <w:sectPr w:rsidR="00304C0A" w:rsidRPr="00C0719D" w:rsidSect="00583B6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43" w:rsidRDefault="00556243" w:rsidP="00E3635C">
      <w:pPr>
        <w:spacing w:after="0" w:line="240" w:lineRule="auto"/>
      </w:pPr>
      <w:r>
        <w:separator/>
      </w:r>
    </w:p>
  </w:endnote>
  <w:endnote w:type="continuationSeparator" w:id="0">
    <w:p w:rsidR="00556243" w:rsidRDefault="00556243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43" w:rsidRDefault="00556243" w:rsidP="00E3635C">
      <w:pPr>
        <w:spacing w:after="0" w:line="240" w:lineRule="auto"/>
      </w:pPr>
      <w:r>
        <w:separator/>
      </w:r>
    </w:p>
  </w:footnote>
  <w:footnote w:type="continuationSeparator" w:id="0">
    <w:p w:rsidR="00556243" w:rsidRDefault="00556243" w:rsidP="00E3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9D" w:rsidRPr="00C0719D" w:rsidRDefault="00C0719D" w:rsidP="00C0719D">
    <w:pPr>
      <w:spacing w:after="0"/>
      <w:rPr>
        <w:rFonts w:ascii="Gentona Book" w:hAnsi="Gentona Book"/>
        <w:sz w:val="24"/>
        <w:szCs w:val="24"/>
      </w:rPr>
    </w:pPr>
    <w:r w:rsidRPr="00C0719D">
      <w:rPr>
        <w:rFonts w:ascii="Gentona Book" w:hAnsi="Gentona Book"/>
        <w:b/>
        <w:sz w:val="24"/>
        <w:szCs w:val="24"/>
      </w:rPr>
      <w:t>Subject Line</w:t>
    </w:r>
    <w:r w:rsidRPr="00C0719D">
      <w:rPr>
        <w:rFonts w:ascii="Gentona Book" w:hAnsi="Gentona Book"/>
        <w:sz w:val="24"/>
        <w:szCs w:val="24"/>
      </w:rPr>
      <w:t>: Your Support Makes All the Difference</w:t>
    </w:r>
  </w:p>
  <w:p w:rsidR="00C0719D" w:rsidRPr="00C0719D" w:rsidRDefault="00C0719D" w:rsidP="00C0719D">
    <w:pPr>
      <w:spacing w:after="0"/>
      <w:rPr>
        <w:rFonts w:ascii="Gentona Book" w:hAnsi="Gentona Book"/>
        <w:sz w:val="24"/>
        <w:szCs w:val="24"/>
      </w:rPr>
    </w:pPr>
    <w:r w:rsidRPr="00C0719D">
      <w:rPr>
        <w:rFonts w:ascii="Gentona Book" w:hAnsi="Gentona Book"/>
        <w:b/>
        <w:sz w:val="24"/>
        <w:szCs w:val="24"/>
      </w:rPr>
      <w:t>Preview Text</w:t>
    </w:r>
    <w:r w:rsidRPr="00C0719D">
      <w:rPr>
        <w:rFonts w:ascii="Gentona Book" w:hAnsi="Gentona Book"/>
        <w:sz w:val="24"/>
        <w:szCs w:val="24"/>
      </w:rPr>
      <w:t>: Make Your Year-End Gift Today | UF COE</w:t>
    </w:r>
  </w:p>
  <w:p w:rsidR="00C0719D" w:rsidRPr="00C0719D" w:rsidRDefault="00C0719D" w:rsidP="00C0719D">
    <w:pPr>
      <w:spacing w:after="0"/>
      <w:rPr>
        <w:rFonts w:ascii="Gentona Book" w:hAnsi="Gentona Book"/>
        <w:sz w:val="24"/>
        <w:szCs w:val="24"/>
      </w:rPr>
    </w:pPr>
    <w:r w:rsidRPr="00C0719D">
      <w:rPr>
        <w:rFonts w:ascii="Gentona Book" w:hAnsi="Gentona Book"/>
        <w:b/>
        <w:sz w:val="24"/>
        <w:szCs w:val="24"/>
      </w:rPr>
      <w:t>Email Sender</w:t>
    </w:r>
    <w:r w:rsidRPr="00C0719D">
      <w:rPr>
        <w:rFonts w:ascii="Gentona Book" w:hAnsi="Gentona Book"/>
        <w:sz w:val="24"/>
        <w:szCs w:val="24"/>
      </w:rPr>
      <w:t>: UF College of Education</w:t>
    </w:r>
  </w:p>
  <w:p w:rsidR="00C0719D" w:rsidRPr="00C0719D" w:rsidRDefault="00C0719D" w:rsidP="00C0719D">
    <w:pPr>
      <w:spacing w:after="0"/>
      <w:rPr>
        <w:rFonts w:ascii="Gentona Book" w:hAnsi="Gentona Book"/>
        <w:sz w:val="24"/>
        <w:szCs w:val="24"/>
      </w:rPr>
    </w:pPr>
    <w:r w:rsidRPr="00C0719D">
      <w:rPr>
        <w:rFonts w:ascii="Gentona Book" w:hAnsi="Gentona Book"/>
        <w:b/>
        <w:sz w:val="24"/>
        <w:szCs w:val="24"/>
      </w:rPr>
      <w:t>Audience</w:t>
    </w:r>
    <w:r w:rsidRPr="00C0719D">
      <w:rPr>
        <w:rFonts w:ascii="Gentona Book" w:hAnsi="Gentona Book"/>
        <w:sz w:val="24"/>
        <w:szCs w:val="24"/>
      </w:rPr>
      <w:t>: COE Alumni who have not given yet this Calendar Year</w:t>
    </w:r>
  </w:p>
  <w:p w:rsidR="00C0719D" w:rsidRPr="00C0719D" w:rsidRDefault="00C0719D" w:rsidP="00C0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7D9"/>
    <w:multiLevelType w:val="hybridMultilevel"/>
    <w:tmpl w:val="A1104D9A"/>
    <w:lvl w:ilvl="0" w:tplc="D91E14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D13"/>
    <w:multiLevelType w:val="hybridMultilevel"/>
    <w:tmpl w:val="B524B36A"/>
    <w:lvl w:ilvl="0" w:tplc="D91E14DC">
      <w:numFmt w:val="bullet"/>
      <w:lvlText w:val="•"/>
      <w:lvlJc w:val="left"/>
      <w:pPr>
        <w:ind w:left="720" w:hanging="6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A66C7E"/>
    <w:multiLevelType w:val="hybridMultilevel"/>
    <w:tmpl w:val="D60AE0CE"/>
    <w:lvl w:ilvl="0" w:tplc="D91E14DC">
      <w:numFmt w:val="bullet"/>
      <w:lvlText w:val="•"/>
      <w:lvlJc w:val="left"/>
      <w:pPr>
        <w:ind w:left="720" w:hanging="6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39C7"/>
    <w:multiLevelType w:val="hybridMultilevel"/>
    <w:tmpl w:val="8A60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31153"/>
    <w:rsid w:val="00137DF9"/>
    <w:rsid w:val="002E126D"/>
    <w:rsid w:val="00304C0A"/>
    <w:rsid w:val="003128C9"/>
    <w:rsid w:val="00362A74"/>
    <w:rsid w:val="00391FA5"/>
    <w:rsid w:val="005249BF"/>
    <w:rsid w:val="00556243"/>
    <w:rsid w:val="00583B6D"/>
    <w:rsid w:val="00666277"/>
    <w:rsid w:val="007A498A"/>
    <w:rsid w:val="007B40AA"/>
    <w:rsid w:val="00926805"/>
    <w:rsid w:val="00942D24"/>
    <w:rsid w:val="009A4A67"/>
    <w:rsid w:val="00BC440B"/>
    <w:rsid w:val="00C0719D"/>
    <w:rsid w:val="00CB0F60"/>
    <w:rsid w:val="00D90013"/>
    <w:rsid w:val="00E06F4E"/>
    <w:rsid w:val="00E3635C"/>
    <w:rsid w:val="00EC6C63"/>
    <w:rsid w:val="00ED4DA8"/>
    <w:rsid w:val="0BB176B3"/>
    <w:rsid w:val="14E05B82"/>
    <w:rsid w:val="1CFBF39D"/>
    <w:rsid w:val="2469B1CA"/>
    <w:rsid w:val="268EB8A6"/>
    <w:rsid w:val="35263BE8"/>
    <w:rsid w:val="393E49B0"/>
    <w:rsid w:val="3B3A99CC"/>
    <w:rsid w:val="47F9F4CA"/>
    <w:rsid w:val="47FFF477"/>
    <w:rsid w:val="4D1EAA4F"/>
    <w:rsid w:val="581E05C7"/>
    <w:rsid w:val="5B1C56F5"/>
    <w:rsid w:val="6433657E"/>
    <w:rsid w:val="6E5069D8"/>
    <w:rsid w:val="778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5E208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  <w:style w:type="paragraph" w:styleId="ListParagraph">
    <w:name w:val="List Paragraph"/>
    <w:basedOn w:val="Normal"/>
    <w:uiPriority w:val="34"/>
    <w:qFormat/>
    <w:rsid w:val="00304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.ufl.edu/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2C24-ED06-4D4F-96DA-7710F06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Moffett, MacKenzie</cp:lastModifiedBy>
  <cp:revision>4</cp:revision>
  <cp:lastPrinted>2022-12-14T15:46:00Z</cp:lastPrinted>
  <dcterms:created xsi:type="dcterms:W3CDTF">2022-12-14T15:54:00Z</dcterms:created>
  <dcterms:modified xsi:type="dcterms:W3CDTF">2022-12-14T16:05:00Z</dcterms:modified>
</cp:coreProperties>
</file>